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515F" w14:textId="29002A73" w:rsidR="00DE5F50" w:rsidRDefault="00DE5F50" w:rsidP="00B30903">
      <w:pPr>
        <w:jc w:val="center"/>
        <w:rPr>
          <w:rFonts w:ascii="Candara" w:hAnsi="Candara" w:cs="Arial"/>
          <w:b/>
          <w:sz w:val="22"/>
          <w:szCs w:val="22"/>
        </w:rPr>
      </w:pPr>
    </w:p>
    <w:p w14:paraId="5C61767A" w14:textId="330FA107" w:rsidR="00B30903" w:rsidRPr="00253E29" w:rsidRDefault="00DE5F50" w:rsidP="00B30903">
      <w:pPr>
        <w:jc w:val="center"/>
        <w:rPr>
          <w:rFonts w:ascii="Candara" w:hAnsi="Candara" w:cs="Arial"/>
          <w:b/>
        </w:rPr>
      </w:pPr>
      <w:r w:rsidRPr="00253E29">
        <w:rPr>
          <w:rFonts w:ascii="Candara" w:hAnsi="Candara" w:cs="Arial"/>
          <w:b/>
        </w:rPr>
        <w:t>M</w:t>
      </w:r>
      <w:r w:rsidR="00182C29" w:rsidRPr="00253E29">
        <w:rPr>
          <w:rFonts w:ascii="Candara" w:hAnsi="Candara" w:cs="Arial"/>
          <w:b/>
        </w:rPr>
        <w:t>aster of Science</w:t>
      </w:r>
      <w:r w:rsidRPr="00253E29">
        <w:rPr>
          <w:rFonts w:ascii="Candara" w:hAnsi="Candara" w:cs="Arial"/>
          <w:b/>
        </w:rPr>
        <w:t xml:space="preserve"> </w:t>
      </w:r>
      <w:r w:rsidR="004D4CA6" w:rsidRPr="00253E29">
        <w:rPr>
          <w:rFonts w:ascii="Candara" w:hAnsi="Candara" w:cs="Arial"/>
          <w:b/>
        </w:rPr>
        <w:t>S</w:t>
      </w:r>
      <w:r w:rsidRPr="00253E29">
        <w:rPr>
          <w:rFonts w:ascii="Candara" w:hAnsi="Candara" w:cs="Arial"/>
          <w:b/>
        </w:rPr>
        <w:t xml:space="preserve">tudent </w:t>
      </w:r>
      <w:r w:rsidR="00CF71F3" w:rsidRPr="00253E29">
        <w:rPr>
          <w:rFonts w:ascii="Candara" w:hAnsi="Candara" w:cs="Arial"/>
          <w:b/>
        </w:rPr>
        <w:t>Opportunity</w:t>
      </w:r>
    </w:p>
    <w:p w14:paraId="4DFDCF3F" w14:textId="77777777" w:rsidR="0051700A" w:rsidRPr="00253E29" w:rsidRDefault="0051700A" w:rsidP="00EA6DC7">
      <w:pPr>
        <w:spacing w:after="60"/>
        <w:jc w:val="center"/>
        <w:rPr>
          <w:rFonts w:ascii="Candara" w:hAnsi="Candara" w:cs="Arial"/>
          <w:b/>
        </w:rPr>
      </w:pPr>
      <w:r w:rsidRPr="00253E29">
        <w:rPr>
          <w:rFonts w:ascii="Candara" w:hAnsi="Candara" w:cs="Arial"/>
          <w:b/>
        </w:rPr>
        <w:t>University of Manitoba</w:t>
      </w:r>
    </w:p>
    <w:p w14:paraId="0FEB8301" w14:textId="3529162E" w:rsidR="0051700A" w:rsidRPr="00EA6DC7" w:rsidRDefault="0051700A" w:rsidP="0051700A">
      <w:pPr>
        <w:jc w:val="center"/>
        <w:rPr>
          <w:rFonts w:ascii="Candara" w:hAnsi="Candara" w:cs="Arial"/>
          <w:b/>
          <w:sz w:val="22"/>
          <w:szCs w:val="22"/>
        </w:rPr>
      </w:pPr>
      <w:r w:rsidRPr="00EA6DC7">
        <w:rPr>
          <w:rFonts w:ascii="Candara" w:hAnsi="Candara" w:cs="Arial"/>
          <w:b/>
          <w:sz w:val="22"/>
          <w:szCs w:val="22"/>
        </w:rPr>
        <w:t xml:space="preserve">with the </w:t>
      </w:r>
      <w:r w:rsidR="006828B4" w:rsidRPr="00EA6DC7">
        <w:rPr>
          <w:rFonts w:ascii="Candara" w:hAnsi="Candara" w:cs="Arial"/>
          <w:b/>
          <w:sz w:val="22"/>
          <w:szCs w:val="22"/>
        </w:rPr>
        <w:t>Lake Winnipeg Research Consortium Inc.</w:t>
      </w:r>
      <w:r w:rsidRPr="00EA6DC7">
        <w:rPr>
          <w:rFonts w:ascii="Candara" w:hAnsi="Candara" w:cs="Arial"/>
          <w:b/>
          <w:sz w:val="22"/>
          <w:szCs w:val="22"/>
        </w:rPr>
        <w:t xml:space="preserve"> </w:t>
      </w:r>
    </w:p>
    <w:p w14:paraId="1D289E84" w14:textId="73520C02" w:rsidR="00B30903" w:rsidRPr="00EA6DC7" w:rsidRDefault="00253E29" w:rsidP="009710E4">
      <w:pPr>
        <w:spacing w:after="240"/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and </w:t>
      </w:r>
      <w:r w:rsidR="00C70DC8" w:rsidRPr="00EA6DC7">
        <w:rPr>
          <w:rFonts w:ascii="Candara" w:hAnsi="Candara" w:cs="Arial"/>
          <w:b/>
          <w:sz w:val="22"/>
          <w:szCs w:val="22"/>
        </w:rPr>
        <w:t>Fisheries &amp; Oceans Canada</w:t>
      </w:r>
    </w:p>
    <w:p w14:paraId="18171378" w14:textId="1A5DA011" w:rsidR="001366F4" w:rsidRPr="00EA6DC7" w:rsidRDefault="008D392C" w:rsidP="00AA7CEF">
      <w:pPr>
        <w:spacing w:after="24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 xml:space="preserve">A </w:t>
      </w:r>
      <w:r w:rsidR="009076CD" w:rsidRPr="00EA6DC7">
        <w:rPr>
          <w:rFonts w:ascii="Candara" w:hAnsi="Candara" w:cs="Arial"/>
          <w:sz w:val="22"/>
          <w:szCs w:val="22"/>
        </w:rPr>
        <w:t>variety of</w:t>
      </w:r>
      <w:r w:rsidR="008B1A9D" w:rsidRPr="00EA6DC7">
        <w:rPr>
          <w:rFonts w:ascii="Candara" w:hAnsi="Candara" w:cs="Arial"/>
          <w:sz w:val="22"/>
          <w:szCs w:val="22"/>
        </w:rPr>
        <w:t xml:space="preserve"> </w:t>
      </w:r>
      <w:r w:rsidR="00664EE1" w:rsidRPr="00EA6DC7">
        <w:rPr>
          <w:rFonts w:ascii="Candara" w:hAnsi="Candara" w:cs="Arial"/>
          <w:sz w:val="22"/>
          <w:szCs w:val="22"/>
        </w:rPr>
        <w:t xml:space="preserve">environmental </w:t>
      </w:r>
      <w:r w:rsidR="00B778AD" w:rsidRPr="00EA6DC7">
        <w:rPr>
          <w:rFonts w:ascii="Candara" w:hAnsi="Candara" w:cs="Arial"/>
          <w:sz w:val="22"/>
          <w:szCs w:val="22"/>
        </w:rPr>
        <w:t xml:space="preserve">pressures </w:t>
      </w:r>
      <w:r w:rsidR="00ED6D90" w:rsidRPr="00EA6DC7">
        <w:rPr>
          <w:rFonts w:ascii="Candara" w:hAnsi="Candara" w:cs="Arial"/>
          <w:sz w:val="22"/>
          <w:szCs w:val="22"/>
        </w:rPr>
        <w:t xml:space="preserve">have been impacting </w:t>
      </w:r>
      <w:r w:rsidR="00974273" w:rsidRPr="00EA6DC7">
        <w:rPr>
          <w:rFonts w:ascii="Candara" w:hAnsi="Candara" w:cs="Arial"/>
          <w:sz w:val="22"/>
          <w:szCs w:val="22"/>
        </w:rPr>
        <w:t>the</w:t>
      </w:r>
      <w:r w:rsidR="00BF7F3D" w:rsidRPr="00EA6DC7">
        <w:rPr>
          <w:rFonts w:ascii="Candara" w:hAnsi="Candara" w:cs="Arial"/>
          <w:sz w:val="22"/>
          <w:szCs w:val="22"/>
        </w:rPr>
        <w:t xml:space="preserve"> </w:t>
      </w:r>
      <w:r w:rsidR="00567587" w:rsidRPr="00EA6DC7">
        <w:rPr>
          <w:rFonts w:ascii="Candara" w:hAnsi="Candara" w:cs="Arial"/>
          <w:sz w:val="22"/>
          <w:szCs w:val="22"/>
        </w:rPr>
        <w:t xml:space="preserve">aquatic </w:t>
      </w:r>
      <w:r w:rsidR="009C451F" w:rsidRPr="00EA6DC7">
        <w:rPr>
          <w:rFonts w:ascii="Candara" w:hAnsi="Candara" w:cs="Arial"/>
          <w:sz w:val="22"/>
          <w:szCs w:val="22"/>
        </w:rPr>
        <w:t>commu</w:t>
      </w:r>
      <w:r w:rsidR="00ED6D90" w:rsidRPr="00EA6DC7">
        <w:rPr>
          <w:rFonts w:ascii="Candara" w:hAnsi="Candara" w:cs="Arial"/>
          <w:sz w:val="22"/>
          <w:szCs w:val="22"/>
        </w:rPr>
        <w:t>nity</w:t>
      </w:r>
      <w:r w:rsidRPr="00EA6DC7">
        <w:rPr>
          <w:rFonts w:ascii="Candara" w:hAnsi="Candara" w:cs="Arial"/>
          <w:sz w:val="22"/>
          <w:szCs w:val="22"/>
        </w:rPr>
        <w:t xml:space="preserve"> in Lake Winnipeg</w:t>
      </w:r>
      <w:r w:rsidR="00ED6D90" w:rsidRPr="00EA6DC7">
        <w:rPr>
          <w:rFonts w:ascii="Candara" w:hAnsi="Candara" w:cs="Arial"/>
          <w:sz w:val="22"/>
          <w:szCs w:val="22"/>
        </w:rPr>
        <w:t xml:space="preserve"> for decades</w:t>
      </w:r>
      <w:r w:rsidR="0057208C" w:rsidRPr="00EA6DC7">
        <w:rPr>
          <w:rFonts w:ascii="Candara" w:hAnsi="Candara" w:cs="Arial"/>
          <w:sz w:val="22"/>
          <w:szCs w:val="22"/>
        </w:rPr>
        <w:t>.</w:t>
      </w:r>
      <w:r w:rsidR="00EE1E2B" w:rsidRPr="00EA6DC7">
        <w:rPr>
          <w:rFonts w:ascii="Candara" w:hAnsi="Candara" w:cs="Arial"/>
          <w:sz w:val="22"/>
          <w:szCs w:val="22"/>
        </w:rPr>
        <w:t xml:space="preserve"> </w:t>
      </w:r>
      <w:r w:rsidR="00FA6963" w:rsidRPr="00EA6DC7">
        <w:rPr>
          <w:rFonts w:ascii="Candara" w:hAnsi="Candara" w:cs="Arial"/>
          <w:sz w:val="22"/>
          <w:szCs w:val="22"/>
        </w:rPr>
        <w:t xml:space="preserve">The main objective of this </w:t>
      </w:r>
      <w:r w:rsidR="002D421F" w:rsidRPr="00EA6DC7">
        <w:rPr>
          <w:rFonts w:ascii="Candara" w:hAnsi="Candara" w:cs="Arial"/>
          <w:sz w:val="22"/>
          <w:szCs w:val="22"/>
        </w:rPr>
        <w:t>M</w:t>
      </w:r>
      <w:r w:rsidR="00182C29" w:rsidRPr="00EA6DC7">
        <w:rPr>
          <w:rFonts w:ascii="Candara" w:hAnsi="Candara" w:cs="Arial"/>
          <w:sz w:val="22"/>
          <w:szCs w:val="22"/>
        </w:rPr>
        <w:t>Sc</w:t>
      </w:r>
      <w:r w:rsidR="002D421F" w:rsidRPr="00EA6DC7">
        <w:rPr>
          <w:rFonts w:ascii="Candara" w:hAnsi="Candara" w:cs="Arial"/>
          <w:sz w:val="22"/>
          <w:szCs w:val="22"/>
        </w:rPr>
        <w:t xml:space="preserve"> </w:t>
      </w:r>
      <w:r w:rsidR="00FA6963" w:rsidRPr="00EA6DC7">
        <w:rPr>
          <w:rFonts w:ascii="Candara" w:hAnsi="Candara" w:cs="Arial"/>
          <w:sz w:val="22"/>
          <w:szCs w:val="22"/>
        </w:rPr>
        <w:t>project is to</w:t>
      </w:r>
      <w:r w:rsidR="00EF0C02" w:rsidRPr="00EA6DC7">
        <w:rPr>
          <w:rFonts w:ascii="Candara" w:hAnsi="Candara" w:cs="Arial"/>
          <w:sz w:val="22"/>
          <w:szCs w:val="22"/>
        </w:rPr>
        <w:t xml:space="preserve"> reveal long-term trends in the pelagic fish community </w:t>
      </w:r>
      <w:r w:rsidR="009C432E" w:rsidRPr="00EA6DC7">
        <w:rPr>
          <w:rFonts w:ascii="Candara" w:hAnsi="Candara" w:cs="Arial"/>
          <w:sz w:val="22"/>
          <w:szCs w:val="22"/>
        </w:rPr>
        <w:t xml:space="preserve">of Lake Winnipeg. </w:t>
      </w:r>
      <w:r w:rsidR="00DF3817" w:rsidRPr="00EA6DC7">
        <w:rPr>
          <w:rFonts w:ascii="Candara" w:hAnsi="Candara" w:cs="Arial"/>
          <w:sz w:val="22"/>
          <w:szCs w:val="22"/>
        </w:rPr>
        <w:t>The project</w:t>
      </w:r>
      <w:r w:rsidR="009C432E" w:rsidRPr="00EA6DC7">
        <w:rPr>
          <w:rFonts w:ascii="Candara" w:hAnsi="Candara" w:cs="Arial"/>
          <w:sz w:val="22"/>
          <w:szCs w:val="22"/>
        </w:rPr>
        <w:t xml:space="preserve"> will </w:t>
      </w:r>
      <w:r w:rsidR="00DF3817" w:rsidRPr="00EA6DC7">
        <w:rPr>
          <w:rFonts w:ascii="Candara" w:hAnsi="Candara" w:cs="Arial"/>
          <w:sz w:val="22"/>
          <w:szCs w:val="22"/>
        </w:rPr>
        <w:t xml:space="preserve">include </w:t>
      </w:r>
      <w:r w:rsidR="00B43EC0" w:rsidRPr="00EA6DC7">
        <w:rPr>
          <w:rFonts w:ascii="Candara" w:hAnsi="Candara" w:cs="Arial"/>
          <w:sz w:val="22"/>
          <w:szCs w:val="22"/>
        </w:rPr>
        <w:t>data collection</w:t>
      </w:r>
      <w:r w:rsidR="00C03694" w:rsidRPr="00EA6DC7">
        <w:rPr>
          <w:rFonts w:ascii="Candara" w:hAnsi="Candara" w:cs="Arial"/>
          <w:sz w:val="22"/>
          <w:szCs w:val="22"/>
        </w:rPr>
        <w:t xml:space="preserve">, </w:t>
      </w:r>
      <w:r w:rsidR="00DF3817" w:rsidRPr="00EA6DC7">
        <w:rPr>
          <w:rFonts w:ascii="Candara" w:hAnsi="Candara" w:cs="Arial"/>
          <w:sz w:val="22"/>
          <w:szCs w:val="22"/>
        </w:rPr>
        <w:t>lab work</w:t>
      </w:r>
      <w:r w:rsidR="00BB4090" w:rsidRPr="00EA6DC7">
        <w:rPr>
          <w:rFonts w:ascii="Candara" w:hAnsi="Candara" w:cs="Arial"/>
          <w:sz w:val="22"/>
          <w:szCs w:val="22"/>
        </w:rPr>
        <w:t>,</w:t>
      </w:r>
      <w:r w:rsidR="00C03694" w:rsidRPr="00EA6DC7">
        <w:rPr>
          <w:rFonts w:ascii="Candara" w:hAnsi="Candara" w:cs="Arial"/>
          <w:sz w:val="22"/>
          <w:szCs w:val="22"/>
        </w:rPr>
        <w:t xml:space="preserve"> and database management</w:t>
      </w:r>
      <w:r w:rsidR="00AF5B99" w:rsidRPr="00EA6DC7">
        <w:rPr>
          <w:rFonts w:ascii="Candara" w:hAnsi="Candara" w:cs="Arial"/>
          <w:sz w:val="22"/>
          <w:szCs w:val="22"/>
        </w:rPr>
        <w:t xml:space="preserve"> and analysis</w:t>
      </w:r>
      <w:r w:rsidR="00DF3817" w:rsidRPr="00EA6DC7">
        <w:rPr>
          <w:rFonts w:ascii="Candara" w:hAnsi="Candara" w:cs="Arial"/>
          <w:sz w:val="22"/>
          <w:szCs w:val="22"/>
        </w:rPr>
        <w:t xml:space="preserve"> </w:t>
      </w:r>
      <w:r w:rsidR="00FB78A4" w:rsidRPr="00EA6DC7">
        <w:rPr>
          <w:rFonts w:ascii="Candara" w:hAnsi="Candara" w:cs="Arial"/>
          <w:sz w:val="22"/>
          <w:szCs w:val="22"/>
        </w:rPr>
        <w:t xml:space="preserve">conducted </w:t>
      </w:r>
      <w:r w:rsidR="009C432E" w:rsidRPr="00EA6DC7">
        <w:rPr>
          <w:rFonts w:ascii="Candara" w:hAnsi="Candara" w:cs="Arial"/>
          <w:sz w:val="22"/>
          <w:szCs w:val="22"/>
        </w:rPr>
        <w:t>i</w:t>
      </w:r>
      <w:r w:rsidR="003003EE" w:rsidRPr="00EA6DC7">
        <w:rPr>
          <w:rFonts w:ascii="Candara" w:hAnsi="Candara" w:cs="Arial"/>
          <w:sz w:val="22"/>
          <w:szCs w:val="22"/>
        </w:rPr>
        <w:t xml:space="preserve">n </w:t>
      </w:r>
      <w:r w:rsidR="00AB3025" w:rsidRPr="00EA6DC7">
        <w:rPr>
          <w:rFonts w:ascii="Candara" w:hAnsi="Candara" w:cs="Arial"/>
          <w:sz w:val="22"/>
          <w:szCs w:val="22"/>
        </w:rPr>
        <w:t>collaboration</w:t>
      </w:r>
      <w:r w:rsidR="003003EE" w:rsidRPr="00EA6DC7">
        <w:rPr>
          <w:rFonts w:ascii="Candara" w:hAnsi="Candara" w:cs="Arial"/>
          <w:sz w:val="22"/>
          <w:szCs w:val="22"/>
        </w:rPr>
        <w:t xml:space="preserve"> </w:t>
      </w:r>
      <w:r w:rsidR="0051700A" w:rsidRPr="00EA6DC7">
        <w:rPr>
          <w:rFonts w:ascii="Candara" w:hAnsi="Candara" w:cs="Arial"/>
          <w:sz w:val="22"/>
          <w:szCs w:val="22"/>
        </w:rPr>
        <w:t xml:space="preserve">with </w:t>
      </w:r>
      <w:r w:rsidR="00AA7CEF" w:rsidRPr="00EA6DC7">
        <w:rPr>
          <w:rFonts w:ascii="Candara" w:hAnsi="Candara" w:cs="Arial"/>
          <w:sz w:val="22"/>
          <w:szCs w:val="22"/>
        </w:rPr>
        <w:t xml:space="preserve">Fisheries and Oceans Canada (DFO) and </w:t>
      </w:r>
      <w:r w:rsidR="00FB78A4" w:rsidRPr="00EA6DC7">
        <w:rPr>
          <w:rFonts w:ascii="Candara" w:hAnsi="Candara" w:cs="Arial"/>
          <w:sz w:val="22"/>
          <w:szCs w:val="22"/>
        </w:rPr>
        <w:t>the</w:t>
      </w:r>
      <w:r w:rsidR="00B30903" w:rsidRPr="00EA6DC7">
        <w:rPr>
          <w:rFonts w:ascii="Candara" w:hAnsi="Candara" w:cs="Arial"/>
          <w:sz w:val="22"/>
          <w:szCs w:val="22"/>
        </w:rPr>
        <w:t xml:space="preserve"> Lake Winnipeg</w:t>
      </w:r>
      <w:r w:rsidR="007173DD" w:rsidRPr="00EA6DC7">
        <w:rPr>
          <w:rFonts w:ascii="Candara" w:hAnsi="Candara"/>
          <w:noProof/>
          <w:sz w:val="22"/>
          <w:szCs w:val="22"/>
        </w:rPr>
        <w:t xml:space="preserve"> </w:t>
      </w:r>
      <w:r w:rsidR="00B30903" w:rsidRPr="00EA6DC7">
        <w:rPr>
          <w:rFonts w:ascii="Candara" w:hAnsi="Candara" w:cs="Arial"/>
          <w:sz w:val="22"/>
          <w:szCs w:val="22"/>
        </w:rPr>
        <w:t>Research Consortium</w:t>
      </w:r>
      <w:r w:rsidR="0051700A" w:rsidRPr="00EA6DC7">
        <w:rPr>
          <w:rFonts w:ascii="Candara" w:hAnsi="Candara" w:cs="Arial"/>
          <w:sz w:val="22"/>
          <w:szCs w:val="22"/>
        </w:rPr>
        <w:t xml:space="preserve"> (LWRC)</w:t>
      </w:r>
      <w:r w:rsidR="00AA7CEF" w:rsidRPr="00EA6DC7">
        <w:rPr>
          <w:rFonts w:ascii="Candara" w:hAnsi="Candara" w:cs="Arial"/>
          <w:sz w:val="22"/>
          <w:szCs w:val="22"/>
        </w:rPr>
        <w:t>.</w:t>
      </w:r>
      <w:r w:rsidR="0051700A" w:rsidRPr="00EA6DC7">
        <w:rPr>
          <w:rFonts w:ascii="Candara" w:hAnsi="Candara" w:cs="Arial"/>
          <w:sz w:val="22"/>
          <w:szCs w:val="22"/>
        </w:rPr>
        <w:t xml:space="preserve"> The LWRC </w:t>
      </w:r>
      <w:r w:rsidR="00182C29" w:rsidRPr="00EA6DC7">
        <w:rPr>
          <w:rFonts w:ascii="Candara" w:hAnsi="Candara" w:cs="Arial"/>
          <w:sz w:val="22"/>
          <w:szCs w:val="22"/>
        </w:rPr>
        <w:t>coordinates</w:t>
      </w:r>
      <w:r w:rsidR="0051700A" w:rsidRPr="00EA6DC7">
        <w:rPr>
          <w:rFonts w:ascii="Candara" w:hAnsi="Candara" w:cs="Arial"/>
          <w:sz w:val="22"/>
          <w:szCs w:val="22"/>
        </w:rPr>
        <w:t xml:space="preserve"> whole ecosystem research and monitoring </w:t>
      </w:r>
      <w:r w:rsidR="00182C29" w:rsidRPr="00EA6DC7">
        <w:rPr>
          <w:rFonts w:ascii="Candara" w:hAnsi="Candara" w:cs="Arial"/>
          <w:sz w:val="22"/>
          <w:szCs w:val="22"/>
        </w:rPr>
        <w:t>with</w:t>
      </w:r>
      <w:r w:rsidR="009710E4" w:rsidRPr="00EA6DC7">
        <w:rPr>
          <w:rFonts w:ascii="Candara" w:hAnsi="Candara" w:cs="Arial"/>
          <w:sz w:val="22"/>
          <w:szCs w:val="22"/>
        </w:rPr>
        <w:t>in</w:t>
      </w:r>
      <w:r w:rsidR="00182C29" w:rsidRPr="00EA6DC7">
        <w:rPr>
          <w:rFonts w:ascii="Candara" w:hAnsi="Candara" w:cs="Arial"/>
          <w:sz w:val="22"/>
          <w:szCs w:val="22"/>
        </w:rPr>
        <w:t xml:space="preserve"> a network of 65 </w:t>
      </w:r>
      <w:r w:rsidR="009710E4" w:rsidRPr="00EA6DC7">
        <w:rPr>
          <w:rFonts w:ascii="Candara" w:hAnsi="Candara" w:cs="Arial"/>
          <w:sz w:val="22"/>
          <w:szCs w:val="22"/>
        </w:rPr>
        <w:t xml:space="preserve">lake-wide </w:t>
      </w:r>
      <w:r w:rsidR="00182C29" w:rsidRPr="00EA6DC7">
        <w:rPr>
          <w:rFonts w:ascii="Candara" w:hAnsi="Candara" w:cs="Arial"/>
          <w:sz w:val="22"/>
          <w:szCs w:val="22"/>
        </w:rPr>
        <w:t>stations</w:t>
      </w:r>
      <w:r w:rsidR="009710E4" w:rsidRPr="00EA6DC7">
        <w:rPr>
          <w:rFonts w:ascii="Candara" w:hAnsi="Candara" w:cs="Arial"/>
          <w:sz w:val="22"/>
          <w:szCs w:val="22"/>
        </w:rPr>
        <w:t xml:space="preserve"> on Lake Winnipeg</w:t>
      </w:r>
      <w:r w:rsidR="00182C29" w:rsidRPr="00EA6DC7">
        <w:rPr>
          <w:rFonts w:ascii="Candara" w:hAnsi="Candara" w:cs="Arial"/>
          <w:sz w:val="22"/>
          <w:szCs w:val="22"/>
        </w:rPr>
        <w:t>.</w:t>
      </w:r>
      <w:r w:rsidR="009710E4" w:rsidRPr="00EA6DC7">
        <w:rPr>
          <w:rFonts w:ascii="Candara" w:hAnsi="Candara" w:cs="Arial"/>
          <w:sz w:val="22"/>
          <w:szCs w:val="22"/>
        </w:rPr>
        <w:t xml:space="preserve"> DFO leads the long-term pelagic fish program</w:t>
      </w:r>
      <w:r w:rsidR="003A09ED" w:rsidRPr="00EA6DC7">
        <w:rPr>
          <w:rFonts w:ascii="Candara" w:hAnsi="Candara" w:cs="Arial"/>
          <w:sz w:val="22"/>
          <w:szCs w:val="22"/>
        </w:rPr>
        <w:t xml:space="preserve"> on Lake Winnipeg</w:t>
      </w:r>
      <w:r w:rsidR="009710E4" w:rsidRPr="00EA6DC7">
        <w:rPr>
          <w:rFonts w:ascii="Candara" w:hAnsi="Candara" w:cs="Arial"/>
          <w:sz w:val="22"/>
          <w:szCs w:val="22"/>
        </w:rPr>
        <w:t xml:space="preserve">. </w:t>
      </w:r>
    </w:p>
    <w:p w14:paraId="4A0EF3E0" w14:textId="024E8F22" w:rsidR="001366F4" w:rsidRPr="00EA6DC7" w:rsidRDefault="001366F4" w:rsidP="00EA6DC7">
      <w:pPr>
        <w:spacing w:after="120"/>
        <w:jc w:val="center"/>
        <w:rPr>
          <w:rFonts w:ascii="Candara" w:hAnsi="Candara" w:cs="Arial"/>
          <w:b/>
          <w:bCs/>
          <w:sz w:val="22"/>
          <w:szCs w:val="22"/>
        </w:rPr>
      </w:pPr>
      <w:r w:rsidRPr="00EA6DC7">
        <w:rPr>
          <w:rFonts w:ascii="Candara" w:hAnsi="Candara" w:cs="Arial"/>
          <w:b/>
          <w:bCs/>
          <w:sz w:val="22"/>
          <w:szCs w:val="22"/>
        </w:rPr>
        <w:t xml:space="preserve">Starting </w:t>
      </w:r>
      <w:r w:rsidR="00091EFC" w:rsidRPr="00EA6DC7">
        <w:rPr>
          <w:rFonts w:ascii="Candara" w:hAnsi="Candara" w:cs="Arial"/>
          <w:b/>
          <w:bCs/>
          <w:sz w:val="22"/>
          <w:szCs w:val="22"/>
        </w:rPr>
        <w:t>D</w:t>
      </w:r>
      <w:r w:rsidRPr="00EA6DC7">
        <w:rPr>
          <w:rFonts w:ascii="Candara" w:hAnsi="Candara" w:cs="Arial"/>
          <w:b/>
          <w:bCs/>
          <w:sz w:val="22"/>
          <w:szCs w:val="22"/>
        </w:rPr>
        <w:t>ate</w:t>
      </w:r>
      <w:r w:rsidR="00EA6DC7" w:rsidRPr="00EA6DC7">
        <w:rPr>
          <w:rFonts w:ascii="Candara" w:hAnsi="Candara" w:cs="Arial"/>
          <w:b/>
          <w:bCs/>
          <w:sz w:val="22"/>
          <w:szCs w:val="22"/>
        </w:rPr>
        <w:t xml:space="preserve"> is </w:t>
      </w:r>
      <w:r w:rsidRPr="00EA6DC7">
        <w:rPr>
          <w:rFonts w:ascii="Candara" w:hAnsi="Candara" w:cs="Arial"/>
          <w:b/>
          <w:bCs/>
          <w:sz w:val="22"/>
          <w:szCs w:val="22"/>
        </w:rPr>
        <w:t>May</w:t>
      </w:r>
      <w:r w:rsidR="00EA6DC7">
        <w:rPr>
          <w:rFonts w:ascii="Candara" w:hAnsi="Candara" w:cs="Arial"/>
          <w:b/>
          <w:bCs/>
          <w:sz w:val="22"/>
          <w:szCs w:val="22"/>
        </w:rPr>
        <w:t xml:space="preserve"> 15</w:t>
      </w:r>
      <w:r w:rsidR="00EA6DC7" w:rsidRPr="00EA6DC7">
        <w:rPr>
          <w:rFonts w:ascii="Candara" w:hAnsi="Candara" w:cs="Arial"/>
          <w:b/>
          <w:bCs/>
          <w:sz w:val="22"/>
          <w:szCs w:val="22"/>
          <w:vertAlign w:val="superscript"/>
        </w:rPr>
        <w:t>th</w:t>
      </w:r>
      <w:r w:rsidR="00EA6DC7">
        <w:rPr>
          <w:rFonts w:ascii="Candara" w:hAnsi="Candara" w:cs="Arial"/>
          <w:b/>
          <w:bCs/>
          <w:sz w:val="22"/>
          <w:szCs w:val="22"/>
        </w:rPr>
        <w:t>,</w:t>
      </w:r>
      <w:r w:rsidRPr="00EA6DC7">
        <w:rPr>
          <w:rFonts w:ascii="Candara" w:hAnsi="Candara" w:cs="Arial"/>
          <w:b/>
          <w:bCs/>
          <w:sz w:val="22"/>
          <w:szCs w:val="22"/>
        </w:rPr>
        <w:t xml:space="preserve"> 2023</w:t>
      </w:r>
    </w:p>
    <w:p w14:paraId="3457C889" w14:textId="3D8DF5FC" w:rsidR="0051700A" w:rsidRPr="00EA6DC7" w:rsidRDefault="0051700A" w:rsidP="009710E4">
      <w:pPr>
        <w:spacing w:after="120"/>
        <w:rPr>
          <w:rFonts w:ascii="Candara" w:hAnsi="Candara" w:cs="Arial"/>
          <w:b/>
          <w:bCs/>
          <w:sz w:val="22"/>
          <w:szCs w:val="22"/>
          <w:u w:val="single"/>
        </w:rPr>
      </w:pPr>
      <w:r w:rsidRPr="00EA6DC7">
        <w:rPr>
          <w:rFonts w:ascii="Candara" w:hAnsi="Candara" w:cs="Arial"/>
          <w:b/>
          <w:bCs/>
          <w:sz w:val="22"/>
          <w:szCs w:val="22"/>
          <w:u w:val="single"/>
        </w:rPr>
        <w:t>Program</w:t>
      </w:r>
    </w:p>
    <w:p w14:paraId="5C6EB78F" w14:textId="0362F8F3" w:rsidR="0051700A" w:rsidRPr="00EA6DC7" w:rsidRDefault="0051700A" w:rsidP="00AA7CEF">
      <w:pPr>
        <w:spacing w:after="24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MSc Graduate Program, Department of Biological Sciences, University of Manitoba.</w:t>
      </w:r>
    </w:p>
    <w:p w14:paraId="7A5E1C70" w14:textId="0A229F4A" w:rsidR="009F3813" w:rsidRPr="00EA6DC7" w:rsidRDefault="009F3813" w:rsidP="009710E4">
      <w:pPr>
        <w:spacing w:after="120"/>
        <w:rPr>
          <w:rFonts w:ascii="Candara" w:hAnsi="Candara" w:cs="Arial"/>
          <w:b/>
          <w:bCs/>
          <w:sz w:val="22"/>
          <w:szCs w:val="22"/>
          <w:u w:val="single"/>
        </w:rPr>
      </w:pPr>
      <w:r w:rsidRPr="00EA6DC7">
        <w:rPr>
          <w:rFonts w:ascii="Candara" w:hAnsi="Candara" w:cs="Arial"/>
          <w:b/>
          <w:bCs/>
          <w:sz w:val="22"/>
          <w:szCs w:val="22"/>
          <w:u w:val="single"/>
        </w:rPr>
        <w:t>Supervision</w:t>
      </w:r>
    </w:p>
    <w:p w14:paraId="246085F5" w14:textId="77777777" w:rsidR="0051700A" w:rsidRPr="00EA6DC7" w:rsidRDefault="0051700A" w:rsidP="009710E4">
      <w:pPr>
        <w:spacing w:after="12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 xml:space="preserve">MSc Program – </w:t>
      </w:r>
      <w:r w:rsidR="00B43EC0" w:rsidRPr="00EA6DC7">
        <w:rPr>
          <w:rFonts w:ascii="Candara" w:hAnsi="Candara" w:cs="Arial"/>
          <w:sz w:val="22"/>
          <w:szCs w:val="22"/>
        </w:rPr>
        <w:t xml:space="preserve">Dr. Lee </w:t>
      </w:r>
      <w:proofErr w:type="spellStart"/>
      <w:r w:rsidR="00B43EC0" w:rsidRPr="00EA6DC7">
        <w:rPr>
          <w:rFonts w:ascii="Candara" w:hAnsi="Candara" w:cs="Arial"/>
          <w:sz w:val="22"/>
          <w:szCs w:val="22"/>
        </w:rPr>
        <w:t>Gutowsky</w:t>
      </w:r>
      <w:proofErr w:type="spellEnd"/>
      <w:r w:rsidR="00B43EC0" w:rsidRPr="00EA6DC7">
        <w:rPr>
          <w:rFonts w:ascii="Candara" w:hAnsi="Candara" w:cs="Arial"/>
          <w:sz w:val="22"/>
          <w:szCs w:val="22"/>
        </w:rPr>
        <w:t xml:space="preserve"> (DFO)</w:t>
      </w:r>
    </w:p>
    <w:p w14:paraId="07E9B728" w14:textId="48C0910C" w:rsidR="00F67817" w:rsidRPr="00EA6DC7" w:rsidRDefault="0051700A" w:rsidP="00AA7CEF">
      <w:pPr>
        <w:spacing w:after="24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Field Program – Doug Watkinson (DFO) and Dr. Karen Scott (LWRC)</w:t>
      </w:r>
    </w:p>
    <w:p w14:paraId="1690B49C" w14:textId="6D458C15" w:rsidR="00FF3410" w:rsidRPr="00EA6DC7" w:rsidRDefault="00091EFC" w:rsidP="009710E4">
      <w:pPr>
        <w:spacing w:after="120"/>
        <w:rPr>
          <w:rFonts w:ascii="Candara" w:hAnsi="Candara" w:cs="Arial"/>
          <w:b/>
          <w:bCs/>
          <w:sz w:val="22"/>
          <w:szCs w:val="22"/>
          <w:u w:val="single"/>
        </w:rPr>
      </w:pPr>
      <w:r w:rsidRPr="00EA6DC7">
        <w:rPr>
          <w:rFonts w:ascii="Candara" w:hAnsi="Candara" w:cs="Arial"/>
          <w:b/>
          <w:bCs/>
          <w:sz w:val="22"/>
          <w:szCs w:val="22"/>
          <w:u w:val="single"/>
        </w:rPr>
        <w:t>Field d</w:t>
      </w:r>
      <w:r w:rsidR="00FF3410" w:rsidRPr="00EA6DC7">
        <w:rPr>
          <w:rFonts w:ascii="Candara" w:hAnsi="Candara" w:cs="Arial"/>
          <w:b/>
          <w:bCs/>
          <w:sz w:val="22"/>
          <w:szCs w:val="22"/>
          <w:u w:val="single"/>
        </w:rPr>
        <w:t>uties</w:t>
      </w:r>
    </w:p>
    <w:p w14:paraId="14D3D390" w14:textId="7B506400" w:rsidR="00B30903" w:rsidRPr="00EA6DC7" w:rsidRDefault="00182C29" w:rsidP="00AA7CEF">
      <w:pPr>
        <w:spacing w:after="24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T</w:t>
      </w:r>
      <w:r w:rsidR="006D3D0C" w:rsidRPr="00EA6DC7">
        <w:rPr>
          <w:rFonts w:ascii="Candara" w:hAnsi="Candara" w:cs="Arial"/>
          <w:sz w:val="22"/>
          <w:szCs w:val="22"/>
        </w:rPr>
        <w:t>he successful candidate will oversee field activities</w:t>
      </w:r>
      <w:r w:rsidR="00EA6DC7">
        <w:rPr>
          <w:rFonts w:ascii="Candara" w:hAnsi="Candara" w:cs="Arial"/>
          <w:sz w:val="22"/>
          <w:szCs w:val="22"/>
        </w:rPr>
        <w:t>, including trawling,</w:t>
      </w:r>
      <w:r w:rsidR="006D3D0C" w:rsidRPr="00EA6DC7">
        <w:rPr>
          <w:rFonts w:ascii="Candara" w:hAnsi="Candara" w:cs="Arial"/>
          <w:sz w:val="22"/>
          <w:szCs w:val="22"/>
        </w:rPr>
        <w:t xml:space="preserve"> on board the </w:t>
      </w:r>
      <w:r w:rsidR="009710E4" w:rsidRPr="00EA6DC7">
        <w:rPr>
          <w:rFonts w:ascii="Candara" w:hAnsi="Candara" w:cs="Arial"/>
          <w:sz w:val="22"/>
          <w:szCs w:val="22"/>
        </w:rPr>
        <w:t xml:space="preserve">LWRC’s </w:t>
      </w:r>
      <w:r w:rsidR="006D3D0C" w:rsidRPr="00EA6DC7">
        <w:rPr>
          <w:rFonts w:ascii="Candara" w:hAnsi="Candara" w:cs="Arial"/>
          <w:sz w:val="22"/>
          <w:szCs w:val="22"/>
        </w:rPr>
        <w:t xml:space="preserve">vessel M/V </w:t>
      </w:r>
      <w:proofErr w:type="spellStart"/>
      <w:r w:rsidR="006D3D0C" w:rsidRPr="00EA6DC7">
        <w:rPr>
          <w:rFonts w:ascii="Candara" w:hAnsi="Candara" w:cs="Arial"/>
          <w:i/>
          <w:sz w:val="22"/>
          <w:szCs w:val="22"/>
        </w:rPr>
        <w:t>Namao</w:t>
      </w:r>
      <w:proofErr w:type="spellEnd"/>
      <w:r w:rsidR="006D3D0C" w:rsidRPr="00EA6DC7">
        <w:rPr>
          <w:rFonts w:ascii="Candara" w:hAnsi="Candara" w:cs="Arial"/>
          <w:sz w:val="22"/>
          <w:szCs w:val="22"/>
        </w:rPr>
        <w:t xml:space="preserve"> during the 2023 and 2024 open water seasons. </w:t>
      </w:r>
      <w:r w:rsidR="00B30903" w:rsidRPr="00EA6DC7">
        <w:rPr>
          <w:rFonts w:ascii="Candara" w:hAnsi="Candara" w:cs="Arial"/>
          <w:sz w:val="22"/>
          <w:szCs w:val="22"/>
        </w:rPr>
        <w:t xml:space="preserve">Three research surveys </w:t>
      </w:r>
      <w:r w:rsidR="009710E4" w:rsidRPr="00EA6DC7">
        <w:rPr>
          <w:rFonts w:ascii="Candara" w:hAnsi="Candara" w:cs="Arial"/>
          <w:sz w:val="22"/>
          <w:szCs w:val="22"/>
        </w:rPr>
        <w:t>of</w:t>
      </w:r>
      <w:r w:rsidR="00B30903" w:rsidRPr="00EA6DC7">
        <w:rPr>
          <w:rFonts w:ascii="Candara" w:hAnsi="Candara" w:cs="Arial"/>
          <w:sz w:val="22"/>
          <w:szCs w:val="22"/>
        </w:rPr>
        <w:t xml:space="preserve"> approximately 20 days each </w:t>
      </w:r>
      <w:r w:rsidR="0051700A" w:rsidRPr="00EA6DC7">
        <w:rPr>
          <w:rFonts w:ascii="Candara" w:hAnsi="Candara" w:cs="Arial"/>
          <w:sz w:val="22"/>
          <w:szCs w:val="22"/>
        </w:rPr>
        <w:t>comprise the field season</w:t>
      </w:r>
      <w:r w:rsidR="003A09ED" w:rsidRPr="00EA6DC7">
        <w:rPr>
          <w:rFonts w:ascii="Candara" w:hAnsi="Candara" w:cs="Arial"/>
          <w:sz w:val="22"/>
          <w:szCs w:val="22"/>
        </w:rPr>
        <w:t xml:space="preserve">: </w:t>
      </w:r>
      <w:r w:rsidR="00B30903" w:rsidRPr="00EA6DC7">
        <w:rPr>
          <w:rFonts w:ascii="Candara" w:hAnsi="Candara" w:cs="Arial"/>
          <w:sz w:val="22"/>
          <w:szCs w:val="22"/>
        </w:rPr>
        <w:t>6</w:t>
      </w:r>
      <w:r w:rsidR="009710E4" w:rsidRPr="00EA6DC7">
        <w:rPr>
          <w:rFonts w:ascii="Candara" w:hAnsi="Candara" w:cs="Arial"/>
          <w:sz w:val="22"/>
          <w:szCs w:val="22"/>
        </w:rPr>
        <w:t>5</w:t>
      </w:r>
      <w:r w:rsidR="00B30903" w:rsidRPr="00EA6DC7">
        <w:rPr>
          <w:rFonts w:ascii="Candara" w:hAnsi="Candara" w:cs="Arial"/>
          <w:sz w:val="22"/>
          <w:szCs w:val="22"/>
        </w:rPr>
        <w:t xml:space="preserve"> stations are visited</w:t>
      </w:r>
      <w:r w:rsidR="00AA7CEF" w:rsidRPr="00EA6DC7">
        <w:rPr>
          <w:rFonts w:ascii="Candara" w:hAnsi="Candara" w:cs="Arial"/>
          <w:sz w:val="22"/>
          <w:szCs w:val="22"/>
        </w:rPr>
        <w:t xml:space="preserve"> per survey</w:t>
      </w:r>
      <w:r w:rsidR="0051700A" w:rsidRPr="00EA6DC7">
        <w:rPr>
          <w:rFonts w:ascii="Candara" w:hAnsi="Candara" w:cs="Arial"/>
          <w:sz w:val="22"/>
          <w:szCs w:val="22"/>
        </w:rPr>
        <w:t xml:space="preserve">. A </w:t>
      </w:r>
      <w:r w:rsidR="00B30903" w:rsidRPr="00EA6DC7">
        <w:rPr>
          <w:rFonts w:ascii="Candara" w:hAnsi="Candara" w:cs="Arial"/>
          <w:sz w:val="22"/>
          <w:szCs w:val="22"/>
        </w:rPr>
        <w:t xml:space="preserve">variety of sampling devices are deployed at each site </w:t>
      </w:r>
      <w:r w:rsidR="0051700A" w:rsidRPr="00EA6DC7">
        <w:rPr>
          <w:rFonts w:ascii="Candara" w:hAnsi="Candara" w:cs="Arial"/>
          <w:sz w:val="22"/>
          <w:szCs w:val="22"/>
        </w:rPr>
        <w:t>while at anchor, and trawling is undertaken while underway</w:t>
      </w:r>
      <w:r w:rsidR="00B30903" w:rsidRPr="00EA6DC7">
        <w:rPr>
          <w:rFonts w:ascii="Candara" w:hAnsi="Candara" w:cs="Arial"/>
          <w:sz w:val="22"/>
          <w:szCs w:val="22"/>
        </w:rPr>
        <w:t xml:space="preserve">. Nearshore and outflow stations are sampled by workboat. </w:t>
      </w:r>
    </w:p>
    <w:p w14:paraId="1A209E8E" w14:textId="3237CF06" w:rsidR="00091EFC" w:rsidRPr="00EA6DC7" w:rsidRDefault="00B30903" w:rsidP="009710E4">
      <w:pPr>
        <w:spacing w:after="12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b/>
          <w:sz w:val="22"/>
          <w:szCs w:val="22"/>
          <w:u w:val="single"/>
        </w:rPr>
        <w:t>Location</w:t>
      </w:r>
      <w:r w:rsidRPr="00EA6DC7">
        <w:rPr>
          <w:rFonts w:ascii="Candara" w:hAnsi="Candara" w:cs="Arial"/>
          <w:sz w:val="22"/>
          <w:szCs w:val="22"/>
        </w:rPr>
        <w:t xml:space="preserve"> </w:t>
      </w:r>
    </w:p>
    <w:p w14:paraId="7BACAC50" w14:textId="1880969A" w:rsidR="00B30903" w:rsidRPr="00EA6DC7" w:rsidRDefault="009C5FE4" w:rsidP="00AA7CEF">
      <w:pPr>
        <w:spacing w:after="24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Field work will be</w:t>
      </w:r>
      <w:r w:rsidR="00B30903" w:rsidRPr="00EA6DC7">
        <w:rPr>
          <w:rFonts w:ascii="Candara" w:hAnsi="Candara" w:cs="Arial"/>
          <w:sz w:val="22"/>
          <w:szCs w:val="22"/>
        </w:rPr>
        <w:t xml:space="preserve"> based out of Gimli, M</w:t>
      </w:r>
      <w:r w:rsidR="00EA6DC7">
        <w:rPr>
          <w:rFonts w:ascii="Candara" w:hAnsi="Candara" w:cs="Arial"/>
          <w:sz w:val="22"/>
          <w:szCs w:val="22"/>
        </w:rPr>
        <w:t>B</w:t>
      </w:r>
      <w:r w:rsidR="00B30903" w:rsidRPr="00EA6DC7">
        <w:rPr>
          <w:rFonts w:ascii="Candara" w:hAnsi="Candara" w:cs="Arial"/>
          <w:sz w:val="22"/>
          <w:szCs w:val="22"/>
        </w:rPr>
        <w:t xml:space="preserve"> with sampling taking place on </w:t>
      </w:r>
      <w:r w:rsidR="00AA7CEF" w:rsidRPr="00EA6DC7">
        <w:rPr>
          <w:rFonts w:ascii="Candara" w:hAnsi="Candara" w:cs="Arial"/>
          <w:sz w:val="22"/>
          <w:szCs w:val="22"/>
        </w:rPr>
        <w:t xml:space="preserve">Lake Winnipeg, north and south basins. </w:t>
      </w:r>
      <w:r w:rsidR="005C1625" w:rsidRPr="00EA6DC7">
        <w:rPr>
          <w:rFonts w:ascii="Candara" w:hAnsi="Candara" w:cs="Arial"/>
          <w:sz w:val="22"/>
          <w:szCs w:val="22"/>
        </w:rPr>
        <w:t>Lab work will be conducted at the Freshwater Institute</w:t>
      </w:r>
      <w:r w:rsidR="00AA7CEF" w:rsidRPr="00EA6DC7">
        <w:rPr>
          <w:rFonts w:ascii="Candara" w:hAnsi="Candara" w:cs="Arial"/>
          <w:sz w:val="22"/>
          <w:szCs w:val="22"/>
        </w:rPr>
        <w:t xml:space="preserve"> (DFO)</w:t>
      </w:r>
      <w:r w:rsidR="003A09ED" w:rsidRPr="00EA6DC7">
        <w:rPr>
          <w:rFonts w:ascii="Candara" w:hAnsi="Candara" w:cs="Arial"/>
          <w:sz w:val="22"/>
          <w:szCs w:val="22"/>
        </w:rPr>
        <w:t xml:space="preserve"> in </w:t>
      </w:r>
      <w:r w:rsidR="00AA7CEF" w:rsidRPr="00EA6DC7">
        <w:rPr>
          <w:rFonts w:ascii="Candara" w:hAnsi="Candara" w:cs="Arial"/>
          <w:sz w:val="22"/>
          <w:szCs w:val="22"/>
        </w:rPr>
        <w:t>Winnipeg.</w:t>
      </w:r>
    </w:p>
    <w:p w14:paraId="2A5B81A9" w14:textId="76CA2F8F" w:rsidR="00B30903" w:rsidRPr="00EA6DC7" w:rsidRDefault="00B30903" w:rsidP="009710E4">
      <w:pPr>
        <w:spacing w:after="120"/>
        <w:rPr>
          <w:rFonts w:ascii="Candara" w:hAnsi="Candara" w:cs="Arial"/>
          <w:b/>
          <w:sz w:val="22"/>
          <w:szCs w:val="22"/>
          <w:u w:val="single"/>
        </w:rPr>
      </w:pPr>
      <w:r w:rsidRPr="00EA6DC7">
        <w:rPr>
          <w:rFonts w:ascii="Candara" w:hAnsi="Candara" w:cs="Arial"/>
          <w:b/>
          <w:sz w:val="22"/>
          <w:szCs w:val="22"/>
          <w:u w:val="single"/>
        </w:rPr>
        <w:t>Requirements</w:t>
      </w:r>
    </w:p>
    <w:p w14:paraId="0AAEF558" w14:textId="3099045B" w:rsidR="00AC1327" w:rsidRPr="00EA6DC7" w:rsidRDefault="00AC1327" w:rsidP="00AA7CEF">
      <w:pPr>
        <w:numPr>
          <w:ilvl w:val="0"/>
          <w:numId w:val="1"/>
        </w:numPr>
        <w:spacing w:after="60"/>
        <w:ind w:left="714" w:hanging="357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University degree in Biology or Environmental Sciences</w:t>
      </w:r>
    </w:p>
    <w:p w14:paraId="7948EB6D" w14:textId="258987DC" w:rsidR="00DE1DE3" w:rsidRPr="00EA6DC7" w:rsidRDefault="00DE1DE3" w:rsidP="00AA7CEF">
      <w:pPr>
        <w:numPr>
          <w:ilvl w:val="0"/>
          <w:numId w:val="1"/>
        </w:numPr>
        <w:spacing w:after="60"/>
        <w:ind w:left="714" w:hanging="357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Proof of enrollment in the MSc Graduate Program at the University of Manitoba, Department of Biological Sciences</w:t>
      </w:r>
    </w:p>
    <w:p w14:paraId="1389E8F8" w14:textId="4502777E" w:rsidR="00B30903" w:rsidRPr="00EA6DC7" w:rsidRDefault="00B30903" w:rsidP="00AA7CEF">
      <w:pPr>
        <w:numPr>
          <w:ilvl w:val="0"/>
          <w:numId w:val="1"/>
        </w:numPr>
        <w:spacing w:after="60"/>
        <w:ind w:left="714" w:hanging="357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Mature, responsible individual who is comfortable living and working with others in close quarters on board a ship</w:t>
      </w:r>
    </w:p>
    <w:p w14:paraId="16F734BF" w14:textId="7E8B669E" w:rsidR="00B30903" w:rsidRPr="00EA6DC7" w:rsidRDefault="00B30903" w:rsidP="00AA7CEF">
      <w:pPr>
        <w:numPr>
          <w:ilvl w:val="0"/>
          <w:numId w:val="1"/>
        </w:numPr>
        <w:spacing w:after="6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Excellent record-keeping abilities</w:t>
      </w:r>
    </w:p>
    <w:p w14:paraId="24AF45DA" w14:textId="1511BFC6" w:rsidR="00B30903" w:rsidRPr="00253E29" w:rsidRDefault="00F92F63" w:rsidP="003A09ED">
      <w:pPr>
        <w:numPr>
          <w:ilvl w:val="0"/>
          <w:numId w:val="1"/>
        </w:numPr>
        <w:spacing w:after="240"/>
        <w:ind w:left="714" w:hanging="357"/>
        <w:rPr>
          <w:rFonts w:ascii="Candara" w:hAnsi="Candara" w:cs="Arial"/>
          <w:sz w:val="22"/>
          <w:szCs w:val="22"/>
        </w:rPr>
      </w:pPr>
      <w:r w:rsidRPr="00253E29">
        <w:rPr>
          <w:rFonts w:ascii="Candara" w:hAnsi="Candara" w:cs="Arial"/>
          <w:sz w:val="22"/>
          <w:szCs w:val="22"/>
        </w:rPr>
        <w:t>Comfortable working with computer software includ</w:t>
      </w:r>
      <w:r w:rsidR="009710E4" w:rsidRPr="00253E29">
        <w:rPr>
          <w:rFonts w:ascii="Candara" w:hAnsi="Candara" w:cs="Arial"/>
          <w:sz w:val="22"/>
          <w:szCs w:val="22"/>
        </w:rPr>
        <w:t>ing</w:t>
      </w:r>
      <w:r w:rsidRPr="00253E29">
        <w:rPr>
          <w:rFonts w:ascii="Candara" w:hAnsi="Candara" w:cs="Arial"/>
          <w:sz w:val="22"/>
          <w:szCs w:val="22"/>
        </w:rPr>
        <w:t xml:space="preserve"> Word, Excel, and R</w:t>
      </w:r>
    </w:p>
    <w:p w14:paraId="649973A6" w14:textId="15F0AB56" w:rsidR="0051700A" w:rsidRPr="00EA6DC7" w:rsidRDefault="0051700A" w:rsidP="009710E4">
      <w:pPr>
        <w:spacing w:after="120"/>
        <w:rPr>
          <w:rFonts w:ascii="Candara" w:hAnsi="Candara" w:cs="Arial"/>
          <w:b/>
          <w:bCs/>
          <w:sz w:val="22"/>
          <w:szCs w:val="22"/>
          <w:u w:val="single"/>
        </w:rPr>
      </w:pPr>
      <w:r w:rsidRPr="00EA6DC7">
        <w:rPr>
          <w:rFonts w:ascii="Candara" w:hAnsi="Candara" w:cs="Arial"/>
          <w:b/>
          <w:bCs/>
          <w:sz w:val="22"/>
          <w:szCs w:val="22"/>
          <w:u w:val="single"/>
        </w:rPr>
        <w:t>Funding</w:t>
      </w:r>
    </w:p>
    <w:p w14:paraId="5CE58CC3" w14:textId="61405B4C" w:rsidR="00096C74" w:rsidRPr="00EA6DC7" w:rsidRDefault="0051700A" w:rsidP="009710E4">
      <w:pPr>
        <w:spacing w:after="120"/>
        <w:rPr>
          <w:rFonts w:ascii="Candara" w:hAnsi="Candara" w:cs="Arial"/>
          <w:sz w:val="22"/>
          <w:szCs w:val="22"/>
        </w:rPr>
      </w:pPr>
      <w:r w:rsidRPr="00EA6DC7">
        <w:rPr>
          <w:rFonts w:ascii="Candara" w:hAnsi="Candara" w:cs="Arial"/>
          <w:sz w:val="22"/>
          <w:szCs w:val="22"/>
        </w:rPr>
        <w:t>Funding for up to two years</w:t>
      </w:r>
      <w:r w:rsidR="003A09ED" w:rsidRPr="00EA6DC7">
        <w:rPr>
          <w:rFonts w:ascii="Candara" w:hAnsi="Candara" w:cs="Arial"/>
          <w:sz w:val="22"/>
          <w:szCs w:val="22"/>
        </w:rPr>
        <w:t xml:space="preserve"> is available</w:t>
      </w:r>
      <w:r w:rsidR="00EA6DC7" w:rsidRPr="00EA6DC7">
        <w:rPr>
          <w:rFonts w:ascii="Candara" w:hAnsi="Candara" w:cs="Arial"/>
          <w:sz w:val="22"/>
          <w:szCs w:val="22"/>
        </w:rPr>
        <w:t xml:space="preserve"> and </w:t>
      </w:r>
      <w:r w:rsidR="00EA6DC7">
        <w:rPr>
          <w:rFonts w:ascii="Candara" w:hAnsi="Candara" w:cs="Arial"/>
          <w:sz w:val="22"/>
          <w:szCs w:val="22"/>
        </w:rPr>
        <w:t xml:space="preserve">a </w:t>
      </w:r>
      <w:r w:rsidR="00EA6DC7" w:rsidRPr="00EA6DC7">
        <w:rPr>
          <w:rFonts w:ascii="Candara" w:hAnsi="Candara" w:cs="Arial"/>
          <w:sz w:val="22"/>
          <w:szCs w:val="22"/>
        </w:rPr>
        <w:t>b</w:t>
      </w:r>
      <w:r w:rsidR="00AA7CEF" w:rsidRPr="00EA6DC7">
        <w:rPr>
          <w:rFonts w:ascii="Candara" w:hAnsi="Candara" w:cs="Arial"/>
          <w:sz w:val="22"/>
          <w:szCs w:val="22"/>
        </w:rPr>
        <w:t xml:space="preserve">erth and board are provided during surveys. </w:t>
      </w:r>
    </w:p>
    <w:sectPr w:rsidR="00096C74" w:rsidRPr="00EA6DC7" w:rsidSect="00B3090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9C7B" w14:textId="77777777" w:rsidR="00CD32B9" w:rsidRDefault="00CD32B9" w:rsidP="009728A0">
      <w:r>
        <w:separator/>
      </w:r>
    </w:p>
  </w:endnote>
  <w:endnote w:type="continuationSeparator" w:id="0">
    <w:p w14:paraId="36EEAB93" w14:textId="77777777" w:rsidR="00CD32B9" w:rsidRDefault="00CD32B9" w:rsidP="0097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68DC" w14:textId="77777777" w:rsidR="00CD32B9" w:rsidRDefault="00CD32B9" w:rsidP="009728A0">
      <w:r>
        <w:separator/>
      </w:r>
    </w:p>
  </w:footnote>
  <w:footnote w:type="continuationSeparator" w:id="0">
    <w:p w14:paraId="15D66EC6" w14:textId="77777777" w:rsidR="00CD32B9" w:rsidRDefault="00CD32B9" w:rsidP="0097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5BB7" w14:textId="6DBACAF6" w:rsidR="002519E3" w:rsidRDefault="002C3B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37A33" wp14:editId="00D72A58">
          <wp:simplePos x="0" y="0"/>
          <wp:positionH relativeFrom="margin">
            <wp:posOffset>1410893</wp:posOffset>
          </wp:positionH>
          <wp:positionV relativeFrom="margin">
            <wp:posOffset>-555625</wp:posOffset>
          </wp:positionV>
          <wp:extent cx="2692400" cy="3556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437C0C" wp14:editId="00DBCB02">
          <wp:simplePos x="0" y="0"/>
          <wp:positionH relativeFrom="margin">
            <wp:posOffset>4536923</wp:posOffset>
          </wp:positionH>
          <wp:positionV relativeFrom="margin">
            <wp:posOffset>-748639</wp:posOffset>
          </wp:positionV>
          <wp:extent cx="1309370" cy="635000"/>
          <wp:effectExtent l="0" t="0" r="508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AC8EA2" wp14:editId="06A1102F">
          <wp:simplePos x="0" y="0"/>
          <wp:positionH relativeFrom="column">
            <wp:posOffset>-323139</wp:posOffset>
          </wp:positionH>
          <wp:positionV relativeFrom="paragraph">
            <wp:posOffset>-144476</wp:posOffset>
          </wp:positionV>
          <wp:extent cx="1230598" cy="486086"/>
          <wp:effectExtent l="0" t="0" r="8255" b="952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98" cy="486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98DD0" w14:textId="2D1363F9" w:rsidR="002519E3" w:rsidRDefault="00251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2D4"/>
    <w:multiLevelType w:val="hybridMultilevel"/>
    <w:tmpl w:val="243A505C"/>
    <w:lvl w:ilvl="0" w:tplc="8236F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787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03"/>
    <w:rsid w:val="0000224C"/>
    <w:rsid w:val="00004428"/>
    <w:rsid w:val="00017333"/>
    <w:rsid w:val="00026D70"/>
    <w:rsid w:val="00040FD7"/>
    <w:rsid w:val="000676BB"/>
    <w:rsid w:val="00067F31"/>
    <w:rsid w:val="00077028"/>
    <w:rsid w:val="00091EFC"/>
    <w:rsid w:val="00096C74"/>
    <w:rsid w:val="000A6672"/>
    <w:rsid w:val="000E3E40"/>
    <w:rsid w:val="001366F4"/>
    <w:rsid w:val="001638BC"/>
    <w:rsid w:val="0017173E"/>
    <w:rsid w:val="00182C29"/>
    <w:rsid w:val="001C676A"/>
    <w:rsid w:val="00226B6E"/>
    <w:rsid w:val="00232AC5"/>
    <w:rsid w:val="002519E3"/>
    <w:rsid w:val="00253E29"/>
    <w:rsid w:val="00262608"/>
    <w:rsid w:val="002A3746"/>
    <w:rsid w:val="002B4C44"/>
    <w:rsid w:val="002C3B2D"/>
    <w:rsid w:val="002C4B7C"/>
    <w:rsid w:val="002D421F"/>
    <w:rsid w:val="003003EE"/>
    <w:rsid w:val="00304FB0"/>
    <w:rsid w:val="00335BE0"/>
    <w:rsid w:val="00337A22"/>
    <w:rsid w:val="003A09ED"/>
    <w:rsid w:val="003C27DE"/>
    <w:rsid w:val="004024D4"/>
    <w:rsid w:val="004D4CA6"/>
    <w:rsid w:val="004D7120"/>
    <w:rsid w:val="005145F9"/>
    <w:rsid w:val="0051700A"/>
    <w:rsid w:val="005252B9"/>
    <w:rsid w:val="00562BA7"/>
    <w:rsid w:val="00567587"/>
    <w:rsid w:val="0057208C"/>
    <w:rsid w:val="005B75B6"/>
    <w:rsid w:val="005C1625"/>
    <w:rsid w:val="00620F52"/>
    <w:rsid w:val="00632D63"/>
    <w:rsid w:val="0064284E"/>
    <w:rsid w:val="00664EE1"/>
    <w:rsid w:val="006679AB"/>
    <w:rsid w:val="00680432"/>
    <w:rsid w:val="006828B4"/>
    <w:rsid w:val="006C5580"/>
    <w:rsid w:val="006D3D0C"/>
    <w:rsid w:val="007173DD"/>
    <w:rsid w:val="0076020A"/>
    <w:rsid w:val="00766528"/>
    <w:rsid w:val="007A5BF3"/>
    <w:rsid w:val="007C4BE8"/>
    <w:rsid w:val="008004D6"/>
    <w:rsid w:val="0088558E"/>
    <w:rsid w:val="008A0192"/>
    <w:rsid w:val="008A4CD6"/>
    <w:rsid w:val="008B1A9D"/>
    <w:rsid w:val="008C242A"/>
    <w:rsid w:val="008C46FF"/>
    <w:rsid w:val="008D392C"/>
    <w:rsid w:val="008E5AA3"/>
    <w:rsid w:val="009076CD"/>
    <w:rsid w:val="00913E52"/>
    <w:rsid w:val="009710E4"/>
    <w:rsid w:val="009728A0"/>
    <w:rsid w:val="00974273"/>
    <w:rsid w:val="009838AF"/>
    <w:rsid w:val="009B2CEF"/>
    <w:rsid w:val="009C432E"/>
    <w:rsid w:val="009C451F"/>
    <w:rsid w:val="009C5FE4"/>
    <w:rsid w:val="009E6D05"/>
    <w:rsid w:val="009F3813"/>
    <w:rsid w:val="00A06968"/>
    <w:rsid w:val="00A96FA9"/>
    <w:rsid w:val="00AA69E7"/>
    <w:rsid w:val="00AA7CEF"/>
    <w:rsid w:val="00AB3025"/>
    <w:rsid w:val="00AC1327"/>
    <w:rsid w:val="00AD5397"/>
    <w:rsid w:val="00AE0D54"/>
    <w:rsid w:val="00AE0E88"/>
    <w:rsid w:val="00AE370A"/>
    <w:rsid w:val="00AF5B99"/>
    <w:rsid w:val="00B30903"/>
    <w:rsid w:val="00B30922"/>
    <w:rsid w:val="00B43EC0"/>
    <w:rsid w:val="00B778AD"/>
    <w:rsid w:val="00BA4788"/>
    <w:rsid w:val="00BB4090"/>
    <w:rsid w:val="00BD0893"/>
    <w:rsid w:val="00BF7F3D"/>
    <w:rsid w:val="00C03694"/>
    <w:rsid w:val="00C10313"/>
    <w:rsid w:val="00C17E56"/>
    <w:rsid w:val="00C51F9F"/>
    <w:rsid w:val="00C66EB9"/>
    <w:rsid w:val="00C70DC8"/>
    <w:rsid w:val="00CD32B9"/>
    <w:rsid w:val="00CF71F3"/>
    <w:rsid w:val="00D52A81"/>
    <w:rsid w:val="00D57929"/>
    <w:rsid w:val="00D86181"/>
    <w:rsid w:val="00DC0F6D"/>
    <w:rsid w:val="00DE1DE3"/>
    <w:rsid w:val="00DE5F50"/>
    <w:rsid w:val="00DF1FDE"/>
    <w:rsid w:val="00DF3817"/>
    <w:rsid w:val="00E509C4"/>
    <w:rsid w:val="00E72794"/>
    <w:rsid w:val="00E738AC"/>
    <w:rsid w:val="00EA6DC7"/>
    <w:rsid w:val="00ED6D90"/>
    <w:rsid w:val="00EE1E2B"/>
    <w:rsid w:val="00EE2062"/>
    <w:rsid w:val="00EE3C08"/>
    <w:rsid w:val="00EF0C02"/>
    <w:rsid w:val="00F03796"/>
    <w:rsid w:val="00F040F8"/>
    <w:rsid w:val="00F04C44"/>
    <w:rsid w:val="00F206C4"/>
    <w:rsid w:val="00F27AC9"/>
    <w:rsid w:val="00F40932"/>
    <w:rsid w:val="00F50657"/>
    <w:rsid w:val="00F5796F"/>
    <w:rsid w:val="00F66B10"/>
    <w:rsid w:val="00F67817"/>
    <w:rsid w:val="00F850BE"/>
    <w:rsid w:val="00F92C1E"/>
    <w:rsid w:val="00F92F63"/>
    <w:rsid w:val="00FA4168"/>
    <w:rsid w:val="00FA6963"/>
    <w:rsid w:val="00FB78A4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88674"/>
  <w15:chartTrackingRefBased/>
  <w15:docId w15:val="{859EB370-3DE2-2942-AA38-DCCF9245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0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3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LWRC final report"/>
    <w:basedOn w:val="Heading1"/>
    <w:next w:val="Heading4"/>
    <w:autoRedefine/>
    <w:uiPriority w:val="39"/>
    <w:unhideWhenUsed/>
    <w:rsid w:val="00C10313"/>
    <w:pPr>
      <w:keepNext w:val="0"/>
      <w:keepLines w:val="0"/>
      <w:spacing w:before="120"/>
      <w:outlineLvl w:val="9"/>
    </w:pPr>
    <w:rPr>
      <w:rFonts w:asciiTheme="minorHAnsi" w:eastAsia="Times New Roman" w:hAnsiTheme="minorHAnsi" w:cstheme="minorHAnsi"/>
      <w:b/>
      <w:bCs/>
      <w:i/>
      <w:iCs/>
      <w:color w:val="auto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10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3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72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A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2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A0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3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Scott</dc:creator>
  <cp:keywords/>
  <dc:description/>
  <cp:lastModifiedBy>KJ Scott</cp:lastModifiedBy>
  <cp:revision>2</cp:revision>
  <dcterms:created xsi:type="dcterms:W3CDTF">2023-04-05T14:54:00Z</dcterms:created>
  <dcterms:modified xsi:type="dcterms:W3CDTF">2023-04-05T14:54:00Z</dcterms:modified>
</cp:coreProperties>
</file>